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C33" w:rsidRDefault="00097C33" w:rsidP="00097C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097C33">
        <w:rPr>
          <w:rFonts w:ascii="Times New Roman" w:hAnsi="Times New Roman" w:cs="Times New Roman"/>
          <w:b/>
          <w:sz w:val="32"/>
          <w:szCs w:val="32"/>
          <w:lang w:val="ru-RU"/>
        </w:rPr>
        <w:t>Ландшафтоведение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  <w:gridCol w:w="425"/>
      </w:tblGrid>
      <w:tr w:rsidR="00FD7A82" w:rsidRPr="00FD7A82" w:rsidTr="00FD7A82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10598" w:type="dxa"/>
            <w:gridSpan w:val="2"/>
          </w:tcPr>
          <w:p w:rsidR="00FD7A82" w:rsidRPr="00FD7A82" w:rsidRDefault="00FD7A82" w:rsidP="00FD7A8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Истори</w:t>
            </w: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я возникновения и развития ланд</w:t>
            </w: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 xml:space="preserve">шафтоведения в отечественной и зарубежной науке и практике </w:t>
            </w:r>
          </w:p>
          <w:p w:rsidR="00FD7A82" w:rsidRPr="00FD7A82" w:rsidRDefault="00FD7A82" w:rsidP="00FD7A8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Ландша</w:t>
            </w: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фтоведение как наука о ландшафт</w:t>
            </w: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ной сфере Земли</w:t>
            </w: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FD7A82" w:rsidRPr="00FD7A82" w:rsidRDefault="00FD7A82" w:rsidP="00FD7A8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 xml:space="preserve">Задачи ландшафтоведения. </w:t>
            </w:r>
          </w:p>
          <w:p w:rsidR="00FD7A82" w:rsidRPr="00FD7A82" w:rsidRDefault="00FD7A82" w:rsidP="00FD7A8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 xml:space="preserve">ПТК и </w:t>
            </w:r>
            <w:proofErr w:type="spellStart"/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геосистемы</w:t>
            </w:r>
            <w:proofErr w:type="spellEnd"/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: термины, определения, свойства.</w:t>
            </w:r>
          </w:p>
          <w:p w:rsidR="00FD7A82" w:rsidRPr="00FD7A82" w:rsidRDefault="00FD7A82" w:rsidP="00FD7A8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 xml:space="preserve">Связь </w:t>
            </w:r>
            <w:proofErr w:type="spellStart"/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ландшаф-</w:t>
            </w: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оведения</w:t>
            </w:r>
            <w:proofErr w:type="spellEnd"/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 xml:space="preserve"> с экологией и другими науками. </w:t>
            </w:r>
          </w:p>
          <w:p w:rsidR="00FD7A82" w:rsidRPr="00FD7A82" w:rsidRDefault="00FD7A82" w:rsidP="00FD7A8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Основ</w:t>
            </w: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 xml:space="preserve">ные варианты ландшафтной сферы Земли. </w:t>
            </w:r>
          </w:p>
          <w:p w:rsidR="00FD7A82" w:rsidRPr="00FD7A82" w:rsidRDefault="00FD7A82" w:rsidP="00FD7A8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Этапы развития ландшафтной сферы Земли. Труды В. В. Докучаева, Л. С. Берг</w:t>
            </w: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а. Этапы развития ландшафто</w:t>
            </w: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 xml:space="preserve">ведения. </w:t>
            </w:r>
          </w:p>
          <w:p w:rsidR="00FD7A82" w:rsidRPr="00FD7A82" w:rsidRDefault="00FD7A82" w:rsidP="00FD7A8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Понятие о ландшафтном комплексе в ландшафтных шк</w:t>
            </w: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>олах Ф. Н. Милькова, Н.А Солнце</w:t>
            </w:r>
            <w:r w:rsidRPr="00FD7A8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ru-RU"/>
              </w:rPr>
              <w:t xml:space="preserve">ва, А.Г Исаченко. </w:t>
            </w:r>
          </w:p>
        </w:tc>
      </w:tr>
      <w:tr w:rsidR="00FD7A82" w:rsidRPr="001E5C4D" w:rsidTr="00FD7A82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381"/>
        </w:trPr>
        <w:tc>
          <w:tcPr>
            <w:tcW w:w="10173" w:type="dxa"/>
          </w:tcPr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1E5C4D">
              <w:rPr>
                <w:sz w:val="28"/>
                <w:szCs w:val="28"/>
              </w:rPr>
              <w:t>Геосистемная</w:t>
            </w:r>
            <w:proofErr w:type="spellEnd"/>
            <w:r w:rsidRPr="001E5C4D">
              <w:rPr>
                <w:sz w:val="28"/>
                <w:szCs w:val="28"/>
              </w:rPr>
              <w:t xml:space="preserve"> концепция как методологическая основа современного ландшафтоведения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Морфология и систематика </w:t>
            </w:r>
            <w:proofErr w:type="spellStart"/>
            <w:r w:rsidRPr="001E5C4D">
              <w:rPr>
                <w:sz w:val="28"/>
                <w:szCs w:val="28"/>
              </w:rPr>
              <w:t>ландшафтов</w:t>
            </w:r>
            <w:r w:rsidRPr="001E5C4D">
              <w:rPr>
                <w:sz w:val="28"/>
                <w:szCs w:val="28"/>
              </w:rPr>
              <w:t>.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End"/>
            <w:r w:rsidRPr="001E5C4D">
              <w:rPr>
                <w:sz w:val="28"/>
                <w:szCs w:val="28"/>
              </w:rPr>
              <w:t xml:space="preserve">Физико-географическое районирование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Компоненты ландшафтов.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1E5C4D">
              <w:rPr>
                <w:sz w:val="28"/>
                <w:szCs w:val="28"/>
              </w:rPr>
              <w:t>Ландшафтообразующие</w:t>
            </w:r>
            <w:proofErr w:type="spellEnd"/>
            <w:r w:rsidRPr="001E5C4D">
              <w:rPr>
                <w:sz w:val="28"/>
                <w:szCs w:val="28"/>
              </w:rPr>
              <w:t xml:space="preserve"> факторы.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Границы ландшафтов.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Морфологические части ландшафта (фация, урочище, местность).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Признаки классификации ландшафтов.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Географические классы ландшафтов.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Ландшафтное районирование.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ПТК региона.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Типологические группы ландшафтов (эрозионно-денудационные, </w:t>
            </w:r>
            <w:proofErr w:type="spellStart"/>
            <w:r w:rsidRPr="001E5C4D">
              <w:rPr>
                <w:sz w:val="28"/>
                <w:szCs w:val="28"/>
              </w:rPr>
              <w:t>ополья</w:t>
            </w:r>
            <w:proofErr w:type="spellEnd"/>
            <w:r w:rsidRPr="001E5C4D">
              <w:rPr>
                <w:sz w:val="28"/>
                <w:szCs w:val="28"/>
              </w:rPr>
              <w:t>, предо-</w:t>
            </w:r>
            <w:proofErr w:type="spellStart"/>
            <w:r w:rsidRPr="001E5C4D">
              <w:rPr>
                <w:sz w:val="28"/>
                <w:szCs w:val="28"/>
              </w:rPr>
              <w:t>полья</w:t>
            </w:r>
            <w:proofErr w:type="spellEnd"/>
            <w:r w:rsidRPr="001E5C4D">
              <w:rPr>
                <w:sz w:val="28"/>
                <w:szCs w:val="28"/>
              </w:rPr>
              <w:t xml:space="preserve">, </w:t>
            </w:r>
            <w:proofErr w:type="spellStart"/>
            <w:r w:rsidRPr="001E5C4D">
              <w:rPr>
                <w:sz w:val="28"/>
                <w:szCs w:val="28"/>
              </w:rPr>
              <w:t>предполесья</w:t>
            </w:r>
            <w:proofErr w:type="spellEnd"/>
            <w:r w:rsidRPr="001E5C4D">
              <w:rPr>
                <w:sz w:val="28"/>
                <w:szCs w:val="28"/>
              </w:rPr>
              <w:t xml:space="preserve">, полесья, моренные ландшафты, ландшафты речных долин). Физико-географическое районирование. Сущность и задачи, методы и принципы, таксономические схемы и единицы.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1E5C4D">
              <w:rPr>
                <w:sz w:val="28"/>
                <w:szCs w:val="28"/>
              </w:rPr>
              <w:t>Геосистемная</w:t>
            </w:r>
            <w:proofErr w:type="spellEnd"/>
            <w:r w:rsidRPr="001E5C4D">
              <w:rPr>
                <w:sz w:val="28"/>
                <w:szCs w:val="28"/>
              </w:rPr>
              <w:t xml:space="preserve"> концепция как методологическая основа современного ландшафтоведения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Составление ландшафтной карты административного района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Характеристика физико-географических районов и ландшафтов административного района.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Современные методы ландшафтных исследований.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>Составление ландшафтной карты рекреационного объекта</w:t>
            </w:r>
          </w:p>
          <w:p w:rsidR="00FD7A82" w:rsidRPr="001E5C4D" w:rsidRDefault="00FD7A82" w:rsidP="00FD7A82">
            <w:pPr>
              <w:pStyle w:val="Default"/>
              <w:ind w:firstLine="75"/>
              <w:rPr>
                <w:sz w:val="28"/>
                <w:szCs w:val="28"/>
              </w:rPr>
            </w:pP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Методика полевой ландшафтной съемки.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Современные методы ландшафтных исследований.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Разработка проекта оптимизации ПТК рекреационного объекта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Мероприятия по оптимизации ПТК. </w:t>
            </w:r>
          </w:p>
          <w:p w:rsidR="00FD7A82" w:rsidRPr="001E5C4D" w:rsidRDefault="00FD7A82" w:rsidP="00FD7A82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Составление плана оптимизации ПТК рекреационного объекта. </w:t>
            </w:r>
          </w:p>
          <w:p w:rsidR="00FD7A82" w:rsidRPr="001E5C4D" w:rsidRDefault="00FD7A82" w:rsidP="00FD7A82">
            <w:pPr>
              <w:pStyle w:val="Default"/>
              <w:rPr>
                <w:sz w:val="28"/>
                <w:szCs w:val="28"/>
              </w:rPr>
            </w:pPr>
          </w:p>
          <w:p w:rsidR="001E5C4D" w:rsidRP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Прикладное ландшафтоведение </w:t>
            </w:r>
          </w:p>
          <w:p w:rsidR="001E5C4D" w:rsidRP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Сущность прикладного ландшафтоведения, его основные методы и виды. </w:t>
            </w:r>
          </w:p>
          <w:p w:rsidR="001E5C4D" w:rsidRP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Основы лесохозяйственного ландшафтоведения. </w:t>
            </w:r>
          </w:p>
          <w:p w:rsidR="001E5C4D" w:rsidRP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Мелиоративное и сельскохозяйственное ландшафтоведение. </w:t>
            </w:r>
          </w:p>
          <w:p w:rsidR="001E5C4D" w:rsidRP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>Рекреационное ландшафтоведение.</w:t>
            </w:r>
          </w:p>
          <w:p w:rsidR="001E5C4D" w:rsidRP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lastRenderedPageBreak/>
              <w:t xml:space="preserve"> Медицинское ландшафтоведение. Инженерное направление в ландшафтных исследованиях. </w:t>
            </w:r>
          </w:p>
          <w:p w:rsidR="001E5C4D" w:rsidRP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Современные методы ландшафтных исследований. </w:t>
            </w:r>
          </w:p>
          <w:p w:rsidR="001E5C4D" w:rsidRP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Ландшафтное картографирование, его перспективы и основные объекты. </w:t>
            </w:r>
          </w:p>
          <w:p w:rsidR="001E5C4D" w:rsidRP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Виды ландшафтных карт. </w:t>
            </w:r>
          </w:p>
          <w:p w:rsidR="001E5C4D" w:rsidRP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>Ландшафтный анализ территории по картам разного масштаба.</w:t>
            </w:r>
          </w:p>
          <w:p w:rsidR="00FD7A82" w:rsidRP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 Использование ГИС -</w:t>
            </w:r>
            <w:r w:rsidRPr="001E5C4D">
              <w:rPr>
                <w:sz w:val="28"/>
                <w:szCs w:val="28"/>
              </w:rPr>
              <w:t xml:space="preserve"> технологий в ландшафтоведении.</w:t>
            </w:r>
          </w:p>
          <w:p w:rsid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>Построение ландшафтного профиля</w:t>
            </w:r>
          </w:p>
          <w:p w:rsid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 Составление гипсометрического, почвенного, геологического, геоботанического профилей и объединение их в ландшафтный профиль. </w:t>
            </w:r>
          </w:p>
          <w:p w:rsid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Анализ растительности рекреационного объекта </w:t>
            </w:r>
          </w:p>
          <w:p w:rsid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Типы растительности. </w:t>
            </w:r>
          </w:p>
          <w:p w:rsid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>Оценка видового разнообразия и встречаемости растений на рекреационном объекте</w:t>
            </w:r>
          </w:p>
          <w:p w:rsid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Оценка </w:t>
            </w:r>
            <w:proofErr w:type="spellStart"/>
            <w:r w:rsidRPr="001E5C4D">
              <w:rPr>
                <w:sz w:val="28"/>
                <w:szCs w:val="28"/>
              </w:rPr>
              <w:t>геоморфологичесих</w:t>
            </w:r>
            <w:proofErr w:type="spellEnd"/>
            <w:r w:rsidRPr="001E5C4D">
              <w:rPr>
                <w:sz w:val="28"/>
                <w:szCs w:val="28"/>
              </w:rPr>
              <w:t xml:space="preserve">, гидрологических и почвенных условий при разработке архитектурно-планировочной структуры рекреационного объекта Геоморфология. </w:t>
            </w:r>
          </w:p>
          <w:p w:rsid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 xml:space="preserve">Гидрология. </w:t>
            </w:r>
          </w:p>
          <w:p w:rsidR="001E5C4D" w:rsidRDefault="001E5C4D" w:rsidP="00FD7A82">
            <w:pPr>
              <w:pStyle w:val="Default"/>
              <w:rPr>
                <w:sz w:val="28"/>
                <w:szCs w:val="28"/>
              </w:rPr>
            </w:pPr>
            <w:r w:rsidRPr="001E5C4D">
              <w:rPr>
                <w:sz w:val="28"/>
                <w:szCs w:val="28"/>
              </w:rPr>
              <w:t>Составление почвенного плана рекреационного объекта.</w:t>
            </w:r>
          </w:p>
          <w:p w:rsidR="001E5C4D" w:rsidRPr="001E5C4D" w:rsidRDefault="001E5C4D" w:rsidP="00FD7A82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1E5C4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5C4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Анализ антропогенного воздействия на ПТК рекреационного объекта </w:t>
      </w:r>
    </w:p>
    <w:p w:rsidR="001E5C4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5C4D">
        <w:rPr>
          <w:rFonts w:ascii="Times New Roman" w:hAnsi="Times New Roman" w:cs="Times New Roman"/>
          <w:sz w:val="28"/>
          <w:szCs w:val="28"/>
          <w:lang w:val="ru-RU"/>
        </w:rPr>
        <w:t xml:space="preserve">Оценка воздействия промышленного загрязнения. </w:t>
      </w:r>
    </w:p>
    <w:p w:rsidR="001E5C4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E5C4D">
        <w:rPr>
          <w:rFonts w:ascii="Times New Roman" w:hAnsi="Times New Roman" w:cs="Times New Roman"/>
          <w:sz w:val="28"/>
          <w:szCs w:val="28"/>
        </w:rPr>
        <w:t>Влияние</w:t>
      </w:r>
      <w:proofErr w:type="spellEnd"/>
      <w:r w:rsidRPr="001E5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C4D">
        <w:rPr>
          <w:rFonts w:ascii="Times New Roman" w:hAnsi="Times New Roman" w:cs="Times New Roman"/>
          <w:sz w:val="28"/>
          <w:szCs w:val="28"/>
        </w:rPr>
        <w:t>транспорта</w:t>
      </w:r>
      <w:proofErr w:type="spellEnd"/>
      <w:r w:rsidRPr="001E5C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7A82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E5C4D">
        <w:rPr>
          <w:rFonts w:ascii="Times New Roman" w:hAnsi="Times New Roman" w:cs="Times New Roman"/>
          <w:sz w:val="28"/>
          <w:szCs w:val="28"/>
        </w:rPr>
        <w:t>Рекреационные</w:t>
      </w:r>
      <w:proofErr w:type="spellEnd"/>
      <w:r w:rsidRPr="001E5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C4D">
        <w:rPr>
          <w:rFonts w:ascii="Times New Roman" w:hAnsi="Times New Roman" w:cs="Times New Roman"/>
          <w:sz w:val="28"/>
          <w:szCs w:val="28"/>
        </w:rPr>
        <w:t>нагрузки</w:t>
      </w:r>
      <w:proofErr w:type="spellEnd"/>
      <w:r w:rsidRPr="001E5C4D">
        <w:rPr>
          <w:rFonts w:ascii="Times New Roman" w:hAnsi="Times New Roman" w:cs="Times New Roman"/>
          <w:sz w:val="28"/>
          <w:szCs w:val="28"/>
        </w:rPr>
        <w:t>.</w:t>
      </w:r>
    </w:p>
    <w:p w:rsidR="0017531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5C4D">
        <w:rPr>
          <w:rFonts w:ascii="Times New Roman" w:hAnsi="Times New Roman" w:cs="Times New Roman"/>
          <w:sz w:val="28"/>
          <w:szCs w:val="28"/>
          <w:lang w:val="ru-RU"/>
        </w:rPr>
        <w:t xml:space="preserve">Ландшафтно-экологический анализ природных условий административного района Геологическое строение и рельеф. </w:t>
      </w:r>
    </w:p>
    <w:p w:rsidR="0017531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5C4D">
        <w:rPr>
          <w:rFonts w:ascii="Times New Roman" w:hAnsi="Times New Roman" w:cs="Times New Roman"/>
          <w:sz w:val="28"/>
          <w:szCs w:val="28"/>
          <w:lang w:val="ru-RU"/>
        </w:rPr>
        <w:t xml:space="preserve">Климат. </w:t>
      </w:r>
    </w:p>
    <w:p w:rsidR="0017531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5C4D">
        <w:rPr>
          <w:rFonts w:ascii="Times New Roman" w:hAnsi="Times New Roman" w:cs="Times New Roman"/>
          <w:sz w:val="28"/>
          <w:szCs w:val="28"/>
          <w:lang w:val="ru-RU"/>
        </w:rPr>
        <w:t>Гидрология.</w:t>
      </w:r>
    </w:p>
    <w:p w:rsidR="0017531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5C4D">
        <w:rPr>
          <w:rFonts w:ascii="Times New Roman" w:hAnsi="Times New Roman" w:cs="Times New Roman"/>
          <w:sz w:val="28"/>
          <w:szCs w:val="28"/>
          <w:lang w:val="ru-RU"/>
        </w:rPr>
        <w:t xml:space="preserve"> Почвенный покров. </w:t>
      </w:r>
    </w:p>
    <w:p w:rsidR="001E5C4D" w:rsidRPr="001E5C4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5C4D">
        <w:rPr>
          <w:rFonts w:ascii="Times New Roman" w:hAnsi="Times New Roman" w:cs="Times New Roman"/>
          <w:sz w:val="28"/>
          <w:szCs w:val="28"/>
          <w:lang w:val="ru-RU"/>
        </w:rPr>
        <w:t>Антропогенн</w:t>
      </w:r>
      <w:r w:rsidR="0017531D">
        <w:rPr>
          <w:rFonts w:ascii="Times New Roman" w:hAnsi="Times New Roman" w:cs="Times New Roman"/>
          <w:sz w:val="28"/>
          <w:szCs w:val="28"/>
          <w:lang w:val="ru-RU"/>
        </w:rPr>
        <w:t xml:space="preserve">ое воздействие на природу. </w:t>
      </w:r>
    </w:p>
    <w:p w:rsidR="0017531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5C4D">
        <w:rPr>
          <w:rFonts w:ascii="Times New Roman" w:hAnsi="Times New Roman" w:cs="Times New Roman"/>
          <w:sz w:val="28"/>
          <w:szCs w:val="28"/>
          <w:lang w:val="ru-RU"/>
        </w:rPr>
        <w:t xml:space="preserve">Основные закономерности региональной и локальной дифференциации ландшафтной сферы </w:t>
      </w:r>
    </w:p>
    <w:p w:rsidR="0017531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5C4D">
        <w:rPr>
          <w:rFonts w:ascii="Times New Roman" w:hAnsi="Times New Roman" w:cs="Times New Roman"/>
          <w:sz w:val="28"/>
          <w:szCs w:val="28"/>
          <w:lang w:val="ru-RU"/>
        </w:rPr>
        <w:t xml:space="preserve">Широтная зональность. </w:t>
      </w:r>
    </w:p>
    <w:p w:rsidR="0017531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E5C4D">
        <w:rPr>
          <w:rFonts w:ascii="Times New Roman" w:hAnsi="Times New Roman" w:cs="Times New Roman"/>
          <w:sz w:val="28"/>
          <w:szCs w:val="28"/>
          <w:lang w:val="ru-RU"/>
        </w:rPr>
        <w:t>Азональность</w:t>
      </w:r>
      <w:proofErr w:type="spellEnd"/>
      <w:r w:rsidRPr="001E5C4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E5C4D">
        <w:rPr>
          <w:rFonts w:ascii="Times New Roman" w:hAnsi="Times New Roman" w:cs="Times New Roman"/>
          <w:sz w:val="28"/>
          <w:szCs w:val="28"/>
          <w:lang w:val="ru-RU"/>
        </w:rPr>
        <w:t>секторность</w:t>
      </w:r>
      <w:proofErr w:type="spellEnd"/>
      <w:r w:rsidRPr="001E5C4D">
        <w:rPr>
          <w:rFonts w:ascii="Times New Roman" w:hAnsi="Times New Roman" w:cs="Times New Roman"/>
          <w:sz w:val="28"/>
          <w:szCs w:val="28"/>
          <w:lang w:val="ru-RU"/>
        </w:rPr>
        <w:t xml:space="preserve">, системы ландшафтных зон. </w:t>
      </w:r>
    </w:p>
    <w:p w:rsidR="0017531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5C4D">
        <w:rPr>
          <w:rFonts w:ascii="Times New Roman" w:hAnsi="Times New Roman" w:cs="Times New Roman"/>
          <w:sz w:val="28"/>
          <w:szCs w:val="28"/>
          <w:lang w:val="ru-RU"/>
        </w:rPr>
        <w:t xml:space="preserve">Высотная ландшафтная дифференциация. </w:t>
      </w:r>
    </w:p>
    <w:p w:rsidR="001E5C4D" w:rsidRPr="001E5C4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5C4D">
        <w:rPr>
          <w:rFonts w:ascii="Times New Roman" w:hAnsi="Times New Roman" w:cs="Times New Roman"/>
          <w:sz w:val="28"/>
          <w:szCs w:val="28"/>
          <w:lang w:val="ru-RU"/>
        </w:rPr>
        <w:t>Локальная дифферен</w:t>
      </w:r>
      <w:r w:rsidR="0017531D">
        <w:rPr>
          <w:rFonts w:ascii="Times New Roman" w:hAnsi="Times New Roman" w:cs="Times New Roman"/>
          <w:sz w:val="28"/>
          <w:szCs w:val="28"/>
          <w:lang w:val="ru-RU"/>
        </w:rPr>
        <w:t xml:space="preserve">циация ландшафтной сферы. </w:t>
      </w:r>
    </w:p>
    <w:p w:rsidR="0017531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5C4D">
        <w:rPr>
          <w:rFonts w:ascii="Times New Roman" w:hAnsi="Times New Roman" w:cs="Times New Roman"/>
          <w:sz w:val="28"/>
          <w:szCs w:val="28"/>
          <w:lang w:val="ru-RU"/>
        </w:rPr>
        <w:t xml:space="preserve">Физико-географическое районирование административного района </w:t>
      </w:r>
    </w:p>
    <w:p w:rsidR="001E5C4D" w:rsidRDefault="001E5C4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5C4D">
        <w:rPr>
          <w:rFonts w:ascii="Times New Roman" w:hAnsi="Times New Roman" w:cs="Times New Roman"/>
          <w:sz w:val="28"/>
          <w:szCs w:val="28"/>
          <w:lang w:val="ru-RU"/>
        </w:rPr>
        <w:t>Характеристика ландшафтной страны</w:t>
      </w:r>
      <w:r w:rsidR="0017531D">
        <w:rPr>
          <w:rFonts w:ascii="Times New Roman" w:hAnsi="Times New Roman" w:cs="Times New Roman"/>
          <w:sz w:val="28"/>
          <w:szCs w:val="28"/>
          <w:lang w:val="ru-RU"/>
        </w:rPr>
        <w:t xml:space="preserve">, зоны, </w:t>
      </w:r>
      <w:proofErr w:type="spellStart"/>
      <w:r w:rsidR="0017531D">
        <w:rPr>
          <w:rFonts w:ascii="Times New Roman" w:hAnsi="Times New Roman" w:cs="Times New Roman"/>
          <w:sz w:val="28"/>
          <w:szCs w:val="28"/>
          <w:lang w:val="ru-RU"/>
        </w:rPr>
        <w:t>подзоны</w:t>
      </w:r>
      <w:proofErr w:type="spellEnd"/>
      <w:r w:rsidR="0017531D">
        <w:rPr>
          <w:rFonts w:ascii="Times New Roman" w:hAnsi="Times New Roman" w:cs="Times New Roman"/>
          <w:sz w:val="28"/>
          <w:szCs w:val="28"/>
          <w:lang w:val="ru-RU"/>
        </w:rPr>
        <w:t>, провинции.</w:t>
      </w:r>
      <w:bookmarkStart w:id="0" w:name="_GoBack"/>
      <w:bookmarkEnd w:id="0"/>
    </w:p>
    <w:p w:rsidR="0017531D" w:rsidRDefault="0017531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7531D" w:rsidRDefault="0017531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7531D" w:rsidRDefault="0017531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7531D" w:rsidRDefault="0017531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7531D" w:rsidRPr="001E5C4D" w:rsidRDefault="0017531D" w:rsidP="001E5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17531D" w:rsidRPr="001E5C4D" w:rsidSect="00097C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B1EBB"/>
    <w:multiLevelType w:val="hybridMultilevel"/>
    <w:tmpl w:val="35E03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56644"/>
    <w:multiLevelType w:val="hybridMultilevel"/>
    <w:tmpl w:val="630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C33"/>
    <w:rsid w:val="00097C33"/>
    <w:rsid w:val="0017531D"/>
    <w:rsid w:val="001E5C4D"/>
    <w:rsid w:val="00D57256"/>
    <w:rsid w:val="00DC2763"/>
    <w:rsid w:val="00FD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6807B"/>
  <w15:chartTrackingRefBased/>
  <w15:docId w15:val="{87B5C0AE-1AC6-4597-AF76-9830F2D3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C33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C33"/>
    <w:pPr>
      <w:ind w:left="720"/>
      <w:contextualSpacing/>
    </w:pPr>
  </w:style>
  <w:style w:type="paragraph" w:customStyle="1" w:styleId="Default">
    <w:name w:val="Default"/>
    <w:rsid w:val="00FD7A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Sukhomlinova</dc:creator>
  <cp:keywords/>
  <dc:description/>
  <cp:lastModifiedBy>Victoria Sukhomlinova</cp:lastModifiedBy>
  <cp:revision>2</cp:revision>
  <dcterms:created xsi:type="dcterms:W3CDTF">2023-03-17T17:10:00Z</dcterms:created>
  <dcterms:modified xsi:type="dcterms:W3CDTF">2023-03-17T18:14:00Z</dcterms:modified>
</cp:coreProperties>
</file>